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91D84" w14:textId="77777777" w:rsidR="00EC14C9" w:rsidRPr="00125831" w:rsidRDefault="003C5B5F" w:rsidP="00D67B15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QR</w:t>
      </w:r>
      <w:r w:rsidRPr="003C5B5F">
        <w:rPr>
          <w:rFonts w:ascii="Times New Roman" w:hAnsi="Times New Roman" w:cs="Times New Roman"/>
          <w:b/>
          <w:color w:val="000000" w:themeColor="text1"/>
          <w:sz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</w:rPr>
        <w:t>коды</w:t>
      </w:r>
      <w:r w:rsidR="00EC14C9" w:rsidRPr="00125831">
        <w:rPr>
          <w:rFonts w:ascii="Times New Roman" w:hAnsi="Times New Roman" w:cs="Times New Roman"/>
          <w:b/>
          <w:color w:val="000000" w:themeColor="text1"/>
          <w:sz w:val="28"/>
        </w:rPr>
        <w:t xml:space="preserve"> услуг, предоставляемых в электронном виде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3544"/>
      </w:tblGrid>
      <w:tr w:rsidR="00B46916" w:rsidRPr="00B503D5" w14:paraId="42E56CD4" w14:textId="77777777" w:rsidTr="00BB67DB">
        <w:trPr>
          <w:trHeight w:val="393"/>
        </w:trPr>
        <w:tc>
          <w:tcPr>
            <w:tcW w:w="851" w:type="dxa"/>
          </w:tcPr>
          <w:p w14:paraId="44EE31E9" w14:textId="77777777" w:rsidR="00B46916" w:rsidRPr="003C5B5F" w:rsidRDefault="00B46916" w:rsidP="00FB47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B5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00FD9323" w14:textId="77777777" w:rsidR="00B46916" w:rsidRPr="003C5B5F" w:rsidRDefault="00B46916" w:rsidP="00FB47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B5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услуги</w:t>
            </w:r>
          </w:p>
        </w:tc>
        <w:tc>
          <w:tcPr>
            <w:tcW w:w="3544" w:type="dxa"/>
          </w:tcPr>
          <w:p w14:paraId="1B0250E0" w14:textId="77777777" w:rsidR="00B46916" w:rsidRPr="003C5B5F" w:rsidRDefault="003C5B5F" w:rsidP="00FB478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C5B5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QR</w:t>
            </w:r>
            <w:r w:rsidRPr="003C5B5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-код заявления</w:t>
            </w:r>
          </w:p>
        </w:tc>
      </w:tr>
      <w:tr w:rsidR="00B46916" w:rsidRPr="00B503D5" w14:paraId="471E62EF" w14:textId="77777777" w:rsidTr="009020BA">
        <w:trPr>
          <w:trHeight w:val="759"/>
        </w:trPr>
        <w:tc>
          <w:tcPr>
            <w:tcW w:w="851" w:type="dxa"/>
          </w:tcPr>
          <w:p w14:paraId="768CE2FB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368906C" w14:textId="77777777" w:rsidR="00B46916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Назначение отдельным категориям граждан мер социальной поддержки по оплате жилого помещения и (или) коммунальных услуг в форме компенсационных выплат.</w:t>
            </w:r>
          </w:p>
          <w:p w14:paraId="15ECB72A" w14:textId="7BC3D8FE" w:rsidR="00757E27" w:rsidRPr="00B503D5" w:rsidRDefault="00757E27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53B8307" w14:textId="77777777" w:rsidR="00BE20A6" w:rsidRPr="007D10CF" w:rsidRDefault="007D10CF" w:rsidP="00757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C63C73" wp14:editId="0309F088">
                  <wp:extent cx="921715" cy="921715"/>
                  <wp:effectExtent l="19050" t="0" r="0" b="0"/>
                  <wp:docPr id="4" name="Рисунок 4" descr="C:\Users\bernatskaya\Downloads\qr-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rnatskaya\Downloads\qr-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03" cy="920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5E222073" w14:textId="77777777" w:rsidTr="009020BA">
        <w:trPr>
          <w:trHeight w:val="415"/>
        </w:trPr>
        <w:tc>
          <w:tcPr>
            <w:tcW w:w="851" w:type="dxa"/>
          </w:tcPr>
          <w:p w14:paraId="73C637EC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65C556B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оплату жилого помещения и коммунальных услуг.</w:t>
            </w:r>
          </w:p>
        </w:tc>
        <w:tc>
          <w:tcPr>
            <w:tcW w:w="3544" w:type="dxa"/>
          </w:tcPr>
          <w:p w14:paraId="6F45A6EF" w14:textId="77777777" w:rsidR="00BE20A6" w:rsidRPr="00B503D5" w:rsidRDefault="007D10CF" w:rsidP="007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5D4256" wp14:editId="27C6A82D">
                  <wp:extent cx="1024128" cy="1024128"/>
                  <wp:effectExtent l="19050" t="0" r="4572" b="0"/>
                  <wp:docPr id="7" name="Рисунок 7" descr="http://qrcoder.ru/code/?https%3A%2F%2Fwww.gosuslugi.ru%2F600177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gosuslugi.ru%2F600177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963" cy="1023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7D10CF" w14:paraId="459410D4" w14:textId="77777777" w:rsidTr="009020BA">
        <w:trPr>
          <w:trHeight w:val="705"/>
        </w:trPr>
        <w:tc>
          <w:tcPr>
            <w:tcW w:w="851" w:type="dxa"/>
          </w:tcPr>
          <w:p w14:paraId="5E43BEE8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7FFB008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Принятие решений об отнесении семьи к многодетной и о предоставлении мер социальной поддержки многодетным семьям</w:t>
            </w:r>
          </w:p>
        </w:tc>
        <w:tc>
          <w:tcPr>
            <w:tcW w:w="3544" w:type="dxa"/>
          </w:tcPr>
          <w:p w14:paraId="5711165F" w14:textId="77777777" w:rsidR="00BE20A6" w:rsidRPr="00757E27" w:rsidRDefault="007D10CF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2E830B" wp14:editId="1265F56C">
                  <wp:extent cx="1063600" cy="1063600"/>
                  <wp:effectExtent l="19050" t="0" r="3200" b="0"/>
                  <wp:docPr id="10" name="Рисунок 10" descr="http://qrcoder.ru/code/?https%3A%2F%2Fwww.gosuslugi.ru%2F600164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https%3A%2F%2Fwww.gosuslugi.ru%2F600164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427" cy="1063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732197E7" w14:textId="77777777" w:rsidTr="009020BA">
        <w:trPr>
          <w:trHeight w:val="707"/>
        </w:trPr>
        <w:tc>
          <w:tcPr>
            <w:tcW w:w="851" w:type="dxa"/>
          </w:tcPr>
          <w:p w14:paraId="5C567872" w14:textId="77777777" w:rsidR="00B46916" w:rsidRPr="007D10CF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14:paraId="7C5788AC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Возмещение стоимости услуг, предоставляемых согласно гарантированному перечню услуг по погребению, и выплата социального пособия на погребение</w:t>
            </w:r>
          </w:p>
        </w:tc>
        <w:tc>
          <w:tcPr>
            <w:tcW w:w="3544" w:type="dxa"/>
          </w:tcPr>
          <w:p w14:paraId="452337D4" w14:textId="77777777" w:rsidR="00B46916" w:rsidRPr="00757E27" w:rsidRDefault="007D10CF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84DB17" wp14:editId="3FD5FDA9">
                  <wp:extent cx="1060425" cy="1060425"/>
                  <wp:effectExtent l="19050" t="0" r="6375" b="0"/>
                  <wp:docPr id="13" name="Рисунок 13" descr="http://qrcoder.ru/code/?https%3A%2F%2Fwww.gosuslugi.ru%2F600211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www.gosuslugi.ru%2F600211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457" cy="1063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283707C5" w14:textId="77777777" w:rsidTr="009020BA">
        <w:tc>
          <w:tcPr>
            <w:tcW w:w="851" w:type="dxa"/>
          </w:tcPr>
          <w:p w14:paraId="6ACD7B97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80B47AA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Назначение пособия на ребенка</w:t>
            </w:r>
          </w:p>
        </w:tc>
        <w:tc>
          <w:tcPr>
            <w:tcW w:w="3544" w:type="dxa"/>
          </w:tcPr>
          <w:p w14:paraId="13C92FAF" w14:textId="77777777" w:rsidR="00BE20A6" w:rsidRPr="00757E27" w:rsidRDefault="0095338E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71236D" wp14:editId="0268B6B6">
                  <wp:extent cx="1057250" cy="1057250"/>
                  <wp:effectExtent l="19050" t="0" r="0" b="0"/>
                  <wp:docPr id="16" name="Рисунок 16" descr="http://qrcoder.ru/code/?https%3A%2F%2Fwww.gosuslugi.ru%2F600244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qrcoder.ru/code/?https%3A%2F%2Fwww.gosuslugi.ru%2F600244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79" cy="1057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01173B52" w14:textId="77777777" w:rsidTr="009020BA">
        <w:trPr>
          <w:trHeight w:val="687"/>
        </w:trPr>
        <w:tc>
          <w:tcPr>
            <w:tcW w:w="851" w:type="dxa"/>
          </w:tcPr>
          <w:p w14:paraId="6231D712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D14CAD2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Назначение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544" w:type="dxa"/>
          </w:tcPr>
          <w:p w14:paraId="11B5A8BE" w14:textId="77777777" w:rsidR="00BE20A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361ABE" wp14:editId="64ACAE76">
                  <wp:extent cx="1056285" cy="1056285"/>
                  <wp:effectExtent l="19050" t="0" r="0" b="0"/>
                  <wp:docPr id="19" name="Рисунок 19" descr="http://qrcoder.ru/code/?https%3A%2F%2Fwww.gosuslugi.ru%2F600200%2F2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www.gosuslugi.ru%2F600200%2F2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14" cy="1056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074CE5DD" w14:textId="77777777" w:rsidTr="009020BA">
        <w:tc>
          <w:tcPr>
            <w:tcW w:w="851" w:type="dxa"/>
          </w:tcPr>
          <w:p w14:paraId="734B7866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156E96D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Присвоение звания «Ветеран труда»</w:t>
            </w:r>
          </w:p>
        </w:tc>
        <w:tc>
          <w:tcPr>
            <w:tcW w:w="3544" w:type="dxa"/>
          </w:tcPr>
          <w:p w14:paraId="6E45D017" w14:textId="77777777" w:rsidR="00BE20A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ADC19E" wp14:editId="57E9B65E">
                  <wp:extent cx="1056285" cy="1056285"/>
                  <wp:effectExtent l="19050" t="0" r="0" b="0"/>
                  <wp:docPr id="22" name="Рисунок 22" descr="http://qrcoder.ru/code/?https%3A%2F%2Fwww.gosuslugi.ru%2F600194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qrcoder.ru/code/?https%3A%2F%2Fwww.gosuslugi.ru%2F600194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234" cy="1059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28F8B81F" w14:textId="77777777" w:rsidTr="009020BA">
        <w:trPr>
          <w:trHeight w:val="258"/>
        </w:trPr>
        <w:tc>
          <w:tcPr>
            <w:tcW w:w="851" w:type="dxa"/>
          </w:tcPr>
          <w:p w14:paraId="2C1B0B28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2487B607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Назначение малоимущим гражданам государственной социальной помощи</w:t>
            </w:r>
          </w:p>
        </w:tc>
        <w:tc>
          <w:tcPr>
            <w:tcW w:w="3544" w:type="dxa"/>
          </w:tcPr>
          <w:p w14:paraId="055F02BD" w14:textId="77777777" w:rsidR="00BE20A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062A89" wp14:editId="539AA34F">
                  <wp:extent cx="1060425" cy="1060425"/>
                  <wp:effectExtent l="19050" t="0" r="6375" b="0"/>
                  <wp:docPr id="25" name="Рисунок 25" descr="http://qrcoder.ru/code/?https%3A%2F%2Fwww.gosuslugi.ru%2F600238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s%3A%2F%2Fwww.gosuslugi.ru%2F600238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572" cy="1061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415D3BCA" w14:textId="77777777" w:rsidTr="009020BA">
        <w:tc>
          <w:tcPr>
            <w:tcW w:w="851" w:type="dxa"/>
          </w:tcPr>
          <w:p w14:paraId="68BC3E39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8ABFD0E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</w:t>
            </w:r>
          </w:p>
        </w:tc>
        <w:tc>
          <w:tcPr>
            <w:tcW w:w="3544" w:type="dxa"/>
          </w:tcPr>
          <w:p w14:paraId="1917CE97" w14:textId="77777777" w:rsidR="00BE20A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 w:rsidRPr="00757E27">
              <w:rPr>
                <w:noProof/>
                <w:lang w:eastAsia="ru-RU"/>
              </w:rPr>
              <w:drawing>
                <wp:inline distT="0" distB="0" distL="0" distR="0" wp14:anchorId="6E77E9DC" wp14:editId="095386CD">
                  <wp:extent cx="1107491" cy="1107491"/>
                  <wp:effectExtent l="19050" t="0" r="0" b="0"/>
                  <wp:docPr id="28" name="Рисунок 28" descr="http://qrcoder.ru/code/?https%3A%2F%2Fwww.gosuslugi.ru%2F600210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https%3A%2F%2Fwww.gosuslugi.ru%2F600210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690" cy="110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6EF01611" w14:textId="77777777" w:rsidTr="009020BA">
        <w:tc>
          <w:tcPr>
            <w:tcW w:w="851" w:type="dxa"/>
          </w:tcPr>
          <w:p w14:paraId="30CB926B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CBCEB24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Бесплатное обеспечение протезами и протезно-ортопедическими изделиями</w:t>
            </w:r>
          </w:p>
        </w:tc>
        <w:tc>
          <w:tcPr>
            <w:tcW w:w="3544" w:type="dxa"/>
          </w:tcPr>
          <w:p w14:paraId="46957681" w14:textId="77777777" w:rsidR="00B4691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670CE9" wp14:editId="60672773">
                  <wp:extent cx="1107491" cy="1107491"/>
                  <wp:effectExtent l="19050" t="0" r="0" b="0"/>
                  <wp:docPr id="30" name="Рисунок 30" descr="http://qrcoder.ru/code/?https%3A%2F%2Fwww.gosuslugi.ru%2F600227%2F1%2Fform%3F_%3D168500826313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qrcoder.ru/code/?https%3A%2F%2Fwww.gosuslugi.ru%2F600227%2F1%2Fform%3F_%3D168500826313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249" cy="1108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42BAACAB" w14:textId="77777777" w:rsidTr="009020BA">
        <w:tc>
          <w:tcPr>
            <w:tcW w:w="851" w:type="dxa"/>
          </w:tcPr>
          <w:p w14:paraId="0B8B76E6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05D1E9D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ежемесячной денежной выплаты отдельным категориям семей в случае рождения (усыновления (удочерения) третьего ребенка или последующих детей</w:t>
            </w:r>
          </w:p>
        </w:tc>
        <w:tc>
          <w:tcPr>
            <w:tcW w:w="3544" w:type="dxa"/>
          </w:tcPr>
          <w:p w14:paraId="0F6C2456" w14:textId="77777777" w:rsidR="00BE20A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615AB0" wp14:editId="61E11210">
                  <wp:extent cx="1151382" cy="1151382"/>
                  <wp:effectExtent l="19050" t="0" r="0" b="0"/>
                  <wp:docPr id="33" name="Рисунок 33" descr="http://qrcoder.ru/code/?https%3A%2F%2Fwww.gosuslugi.ru%2F600198%2F1%2Fform%3F_%3D1667276159587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qrcoder.ru/code/?https%3A%2F%2Fwww.gosuslugi.ru%2F600198%2F1%2Fform%3F_%3D1667276159587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170" cy="11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48BA43DD" w14:textId="77777777" w:rsidTr="009020BA">
        <w:tc>
          <w:tcPr>
            <w:tcW w:w="851" w:type="dxa"/>
          </w:tcPr>
          <w:p w14:paraId="0E7EF186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37045FB9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Предоставление отдельным категориям граждан меры социальной поддержки по проезду отдельными видами транспорта</w:t>
            </w:r>
          </w:p>
        </w:tc>
        <w:tc>
          <w:tcPr>
            <w:tcW w:w="3544" w:type="dxa"/>
          </w:tcPr>
          <w:p w14:paraId="3DD8FEF8" w14:textId="77777777" w:rsidR="00BE20A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7EE108" wp14:editId="288BB4FE">
                  <wp:extent cx="1107491" cy="1107491"/>
                  <wp:effectExtent l="19050" t="0" r="0" b="0"/>
                  <wp:docPr id="36" name="Рисунок 36" descr="http://qrcoder.ru/code/?https%3A%2F%2Fwww.gosuslugi.ru%2F600240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qrcoder.ru/code/?https%3A%2F%2Fwww.gosuslugi.ru%2F600240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12" cy="1107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78A5AEED" w14:textId="77777777" w:rsidTr="009020BA">
        <w:tc>
          <w:tcPr>
            <w:tcW w:w="851" w:type="dxa"/>
          </w:tcPr>
          <w:p w14:paraId="2CCA51F9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8B78B61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Предоставление средств (части средств) областного материнского (семейного) капитала</w:t>
            </w:r>
          </w:p>
        </w:tc>
        <w:tc>
          <w:tcPr>
            <w:tcW w:w="3544" w:type="dxa"/>
          </w:tcPr>
          <w:p w14:paraId="646B04D8" w14:textId="77777777" w:rsidR="00BE20A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AB39E3" wp14:editId="4DD86320">
                  <wp:extent cx="1119226" cy="1119226"/>
                  <wp:effectExtent l="19050" t="0" r="4724" b="0"/>
                  <wp:docPr id="39" name="Рисунок 39" descr="http://qrcoder.ru/code/?https%3A%2F%2Fwww.gosuslugi.ru%2F600234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qrcoder.ru/code/?https%3A%2F%2Fwww.gosuslugi.ru%2F600234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244" cy="1122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378DA000" w14:textId="77777777" w:rsidTr="009020BA">
        <w:tc>
          <w:tcPr>
            <w:tcW w:w="851" w:type="dxa"/>
          </w:tcPr>
          <w:p w14:paraId="0734BFD9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DB0A427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Зачисление на стационарное социальное обслуживание</w:t>
            </w:r>
          </w:p>
        </w:tc>
        <w:tc>
          <w:tcPr>
            <w:tcW w:w="3544" w:type="dxa"/>
          </w:tcPr>
          <w:p w14:paraId="4C96281C" w14:textId="77777777" w:rsidR="00B4691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5F9C2B" wp14:editId="4BF6D36B">
                  <wp:extent cx="1151382" cy="1151382"/>
                  <wp:effectExtent l="19050" t="0" r="0" b="0"/>
                  <wp:docPr id="42" name="Рисунок 42" descr="http://qrcoder.ru/code/?https%3A%2F%2Fwww.gosuslugi.ru%2F600212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qrcoder.ru/code/?https%3A%2F%2Fwww.gosuslugi.ru%2F600212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213" cy="1154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5FDDF52F" w14:textId="77777777" w:rsidTr="009020BA">
        <w:tc>
          <w:tcPr>
            <w:tcW w:w="851" w:type="dxa"/>
          </w:tcPr>
          <w:p w14:paraId="4F3FF412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638328BC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Зачисление граждан на социальное обслуживание на дому</w:t>
            </w:r>
          </w:p>
        </w:tc>
        <w:tc>
          <w:tcPr>
            <w:tcW w:w="3544" w:type="dxa"/>
          </w:tcPr>
          <w:p w14:paraId="39BE981A" w14:textId="77777777" w:rsidR="00B4691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1999BF" wp14:editId="0C2C0C95">
                  <wp:extent cx="1202589" cy="1202589"/>
                  <wp:effectExtent l="19050" t="0" r="0" b="0"/>
                  <wp:docPr id="45" name="Рисунок 45" descr="http://qrcoder.ru/code/?https%3A%2F%2Fwww.gosuslugi.ru%2F600212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qrcoder.ru/code/?https%3A%2F%2Fwww.gosuslugi.ru%2F600212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95" cy="120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5F1201F6" w14:textId="77777777" w:rsidTr="009020BA">
        <w:tc>
          <w:tcPr>
            <w:tcW w:w="851" w:type="dxa"/>
          </w:tcPr>
          <w:p w14:paraId="611400D0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57700540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>Зачисление граждан на социальное обслуживание в полустационарной форме</w:t>
            </w:r>
          </w:p>
        </w:tc>
        <w:tc>
          <w:tcPr>
            <w:tcW w:w="3544" w:type="dxa"/>
          </w:tcPr>
          <w:p w14:paraId="7F865258" w14:textId="77777777" w:rsidR="00B4691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EB5B97" wp14:editId="302570D2">
                  <wp:extent cx="1202589" cy="1202589"/>
                  <wp:effectExtent l="19050" t="0" r="0" b="0"/>
                  <wp:docPr id="48" name="Рисунок 48" descr="http://qrcoder.ru/code/?https%3A%2F%2Fwww.gosuslugi.ru%2F600212%2F1%2Fform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qrcoder.ru/code/?https%3A%2F%2Fwww.gosuslugi.ru%2F600212%2F1%2Fform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95" cy="120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29CD0F33" w14:textId="77777777" w:rsidTr="009020BA">
        <w:trPr>
          <w:trHeight w:val="1250"/>
        </w:trPr>
        <w:tc>
          <w:tcPr>
            <w:tcW w:w="851" w:type="dxa"/>
            <w:shd w:val="clear" w:color="auto" w:fill="auto"/>
          </w:tcPr>
          <w:p w14:paraId="50E22E48" w14:textId="77777777" w:rsidR="00B46916" w:rsidRPr="008E501A" w:rsidRDefault="00B46916" w:rsidP="009020BA">
            <w:pPr>
              <w:pStyle w:val="a6"/>
              <w:numPr>
                <w:ilvl w:val="0"/>
                <w:numId w:val="4"/>
              </w:num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01659EC" w14:textId="77777777" w:rsidR="00B46916" w:rsidRPr="008E501A" w:rsidRDefault="00B46916" w:rsidP="00C2224C">
            <w:pPr>
              <w:spacing w:line="257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01A">
              <w:rPr>
                <w:rFonts w:ascii="Times New Roman" w:hAnsi="Times New Roman" w:cs="Times New Roman"/>
                <w:sz w:val="28"/>
                <w:szCs w:val="28"/>
              </w:rPr>
              <w:t>Назначение ежемесячной денежной выплаты отдельной категории ветеранов Великой Отечественной войны, ветеранам труда, гражданам, приравненным к ветеранам труда по состоянию на 31 декабря 2004 г., реабилитированным лицам и лицам, признанным пострадавшими от политических репрессий.</w:t>
            </w:r>
          </w:p>
        </w:tc>
        <w:tc>
          <w:tcPr>
            <w:tcW w:w="3544" w:type="dxa"/>
          </w:tcPr>
          <w:p w14:paraId="44847D70" w14:textId="77777777" w:rsidR="00D32871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65EE46" wp14:editId="0C72BFEF">
                  <wp:extent cx="1207008" cy="1207008"/>
                  <wp:effectExtent l="19050" t="0" r="0" b="0"/>
                  <wp:docPr id="51" name="Рисунок 51" descr="http://qrcoder.ru/code/?https%3A%2F%2F%E2%EA%F3%E7%E1%E0%F1%F1%E5.%F0%F4%2F%23%2Fcreateorderform%2F420000000020303544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qrcoder.ru/code/?https%3A%2F%2F%E2%EA%F3%E7%E1%E0%F1%F1%E5.%F0%F4%2F%23%2Fcreateorderform%2F420000000020303544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51" cy="1207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618741FE" w14:textId="77777777" w:rsidTr="009020BA">
        <w:tc>
          <w:tcPr>
            <w:tcW w:w="851" w:type="dxa"/>
            <w:shd w:val="clear" w:color="auto" w:fill="auto"/>
          </w:tcPr>
          <w:p w14:paraId="3ACCE561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1888983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компенсации расходов на уплату взноса на капитальный ремонт общего имущества в многоквартирном доме  </w:t>
            </w:r>
          </w:p>
        </w:tc>
        <w:tc>
          <w:tcPr>
            <w:tcW w:w="3544" w:type="dxa"/>
          </w:tcPr>
          <w:p w14:paraId="4E10472C" w14:textId="77777777" w:rsidR="00BE20A6" w:rsidRPr="00B503D5" w:rsidRDefault="00122AE1" w:rsidP="00757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39F8C3" wp14:editId="30090883">
                  <wp:extent cx="1209904" cy="1209904"/>
                  <wp:effectExtent l="19050" t="0" r="9296" b="0"/>
                  <wp:docPr id="54" name="Рисунок 54" descr="http://qrcoder.ru/code/?https%3A%2F%2F%E2%EA%F3%E7%E1%E0%F1%F1%E5.%F0%F4%2F%23%2Fcreateorderform%2F420000000023553703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qrcoder.ru/code/?https%3A%2F%2F%E2%EA%F3%E7%E1%E0%F1%F1%E5.%F0%F4%2F%23%2Fcreateorderform%2F420000000023553703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47" cy="1210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3E6FE87F" w14:textId="77777777" w:rsidTr="009020BA">
        <w:tc>
          <w:tcPr>
            <w:tcW w:w="851" w:type="dxa"/>
            <w:shd w:val="clear" w:color="auto" w:fill="auto"/>
          </w:tcPr>
          <w:p w14:paraId="1CFB9367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7A529FFF" w14:textId="77777777" w:rsidR="00B46916" w:rsidRPr="00B503D5" w:rsidRDefault="00B46916" w:rsidP="00C22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87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Назначение ежемесячной денежной выплаты на частичную оплату жилого помещения и коммунальных услуг</w:t>
            </w:r>
          </w:p>
        </w:tc>
        <w:tc>
          <w:tcPr>
            <w:tcW w:w="3544" w:type="dxa"/>
          </w:tcPr>
          <w:p w14:paraId="4ED0E1B6" w14:textId="77777777" w:rsidR="00BE20A6" w:rsidRPr="00757E27" w:rsidRDefault="00122AE1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9861DA" wp14:editId="21EEE75A">
                  <wp:extent cx="1209904" cy="1209904"/>
                  <wp:effectExtent l="19050" t="0" r="9296" b="0"/>
                  <wp:docPr id="57" name="Рисунок 57" descr="http://qrcoder.ru/code/?https%3A%2F%2F%E2%EA%F3%E7%E1%E0%F1%F1%E5.%F0%F4%2F%23%2Fcreateorderform%2F420000000023553703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qrcoder.ru/code/?https%3A%2F%2F%E2%EA%F3%E7%E1%E0%F1%F1%E5.%F0%F4%2F%23%2Fcreateorderform%2F420000000023553703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678" cy="1212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296FD4B2" w14:textId="77777777" w:rsidTr="009020BA">
        <w:trPr>
          <w:trHeight w:val="565"/>
        </w:trPr>
        <w:tc>
          <w:tcPr>
            <w:tcW w:w="851" w:type="dxa"/>
            <w:shd w:val="clear" w:color="auto" w:fill="auto"/>
          </w:tcPr>
          <w:p w14:paraId="663720C2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6BF09D66" w14:textId="777E2CCD" w:rsidR="00B46916" w:rsidRPr="00E2287F" w:rsidRDefault="00B46916" w:rsidP="0055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AB9">
              <w:rPr>
                <w:rFonts w:ascii="Times New Roman" w:hAnsi="Times New Roman" w:cs="Times New Roman"/>
                <w:sz w:val="28"/>
                <w:szCs w:val="28"/>
              </w:rPr>
              <w:t>Назначение денежной выплаты отдельным категориям граждан</w:t>
            </w:r>
            <w:r w:rsidR="00C578DD">
              <w:rPr>
                <w:rFonts w:ascii="Times New Roman" w:hAnsi="Times New Roman" w:cs="Times New Roman"/>
                <w:sz w:val="28"/>
                <w:szCs w:val="28"/>
              </w:rPr>
              <w:t xml:space="preserve"> (не предоставляется в электронном виде)</w:t>
            </w:r>
          </w:p>
        </w:tc>
        <w:tc>
          <w:tcPr>
            <w:tcW w:w="3544" w:type="dxa"/>
          </w:tcPr>
          <w:p w14:paraId="2DF9AA87" w14:textId="7F01E634" w:rsidR="00BE20A6" w:rsidRDefault="00BE20A6" w:rsidP="00757E27">
            <w:pPr>
              <w:jc w:val="center"/>
              <w:rPr>
                <w:noProof/>
                <w:lang w:eastAsia="ru-RU"/>
              </w:rPr>
            </w:pPr>
          </w:p>
          <w:p w14:paraId="08D3339D" w14:textId="17E94324" w:rsidR="00AD1666" w:rsidRPr="00757E27" w:rsidRDefault="00AD1666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AC16822" wp14:editId="40143BAE">
                  <wp:extent cx="1053389" cy="105338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89" cy="105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46245E1C" w14:textId="77777777" w:rsidTr="009020BA">
        <w:trPr>
          <w:trHeight w:val="300"/>
        </w:trPr>
        <w:tc>
          <w:tcPr>
            <w:tcW w:w="851" w:type="dxa"/>
            <w:shd w:val="clear" w:color="auto" w:fill="auto"/>
          </w:tcPr>
          <w:p w14:paraId="423F6F28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169817BE" w14:textId="77777777" w:rsidR="00B46916" w:rsidRPr="00B503D5" w:rsidRDefault="00B46916" w:rsidP="0055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Выдача справки о праве на меры социальной поддержки приемного родителя</w:t>
            </w:r>
          </w:p>
        </w:tc>
        <w:tc>
          <w:tcPr>
            <w:tcW w:w="3544" w:type="dxa"/>
          </w:tcPr>
          <w:p w14:paraId="63D38F11" w14:textId="77777777" w:rsidR="00BE20A6" w:rsidRPr="00757E27" w:rsidRDefault="00BF767B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4D12C1" wp14:editId="66D54CCE">
                  <wp:extent cx="1246480" cy="1246480"/>
                  <wp:effectExtent l="19050" t="0" r="0" b="0"/>
                  <wp:docPr id="63" name="Рисунок 63" descr="http://qrcoder.ru/code/?https%3A%2F%2F%E2%EA%F3%E7%E1%E0%F1%F1%E5.%F0%F4%2F%23%2Fcreateorderform%2F420000000019329046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qrcoder.ru/code/?https%3A%2F%2F%E2%EA%F3%E7%E1%E0%F1%F1%E5.%F0%F4%2F%23%2Fcreateorderform%2F420000000019329046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628" cy="1246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490DABED" w14:textId="77777777" w:rsidTr="009020BA">
        <w:trPr>
          <w:trHeight w:val="675"/>
        </w:trPr>
        <w:tc>
          <w:tcPr>
            <w:tcW w:w="851" w:type="dxa"/>
            <w:shd w:val="clear" w:color="auto" w:fill="auto"/>
          </w:tcPr>
          <w:p w14:paraId="7C3B3754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06C68595" w14:textId="77777777" w:rsidR="00B46916" w:rsidRPr="00E2287F" w:rsidRDefault="0096359E" w:rsidP="0055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anchor="/functions/4200000010000018298" w:history="1">
              <w:r w:rsidR="00B46916" w:rsidRPr="00E2287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Назначение пенсии Кузбасса отдельным категориям граждан</w:t>
              </w:r>
            </w:hyperlink>
          </w:p>
        </w:tc>
        <w:tc>
          <w:tcPr>
            <w:tcW w:w="3544" w:type="dxa"/>
          </w:tcPr>
          <w:p w14:paraId="08FF668C" w14:textId="77777777" w:rsidR="00B46916" w:rsidRPr="00757E27" w:rsidRDefault="00BF767B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F05ABF" wp14:editId="62D6180B">
                  <wp:extent cx="1202589" cy="1202589"/>
                  <wp:effectExtent l="19050" t="0" r="0" b="0"/>
                  <wp:docPr id="66" name="Рисунок 66" descr="http://qrcoder.ru/code/?https%3A%2F%2F%E2%EA%F3%E7%E1%E0%F1%F1%E5.%F0%F4%2F%23%2Fcreateorderform%2F420000000017850412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qrcoder.ru/code/?https%3A%2F%2F%E2%EA%F3%E7%E1%E0%F1%F1%E5.%F0%F4%2F%23%2Fcreateorderform%2F420000000017850412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32" cy="1202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6916" w:rsidRPr="00B503D5" w14:paraId="65796D19" w14:textId="77777777" w:rsidTr="009020BA">
        <w:trPr>
          <w:trHeight w:val="729"/>
        </w:trPr>
        <w:tc>
          <w:tcPr>
            <w:tcW w:w="851" w:type="dxa"/>
            <w:shd w:val="clear" w:color="auto" w:fill="auto"/>
          </w:tcPr>
          <w:p w14:paraId="2C897D3D" w14:textId="77777777" w:rsidR="00B46916" w:rsidRPr="009020BA" w:rsidRDefault="00B46916" w:rsidP="009020B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1965458" w14:textId="77777777" w:rsidR="00B46916" w:rsidRPr="00B503D5" w:rsidRDefault="00B46916" w:rsidP="00556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3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Признание семьи или одиноко проживающего гражданина малоимущими</w:t>
            </w:r>
          </w:p>
        </w:tc>
        <w:tc>
          <w:tcPr>
            <w:tcW w:w="3544" w:type="dxa"/>
          </w:tcPr>
          <w:p w14:paraId="6F2E7CDF" w14:textId="77777777" w:rsidR="00BE20A6" w:rsidRPr="00757E27" w:rsidRDefault="00BF767B" w:rsidP="00757E2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6542D9" wp14:editId="29C26B68">
                  <wp:extent cx="1202589" cy="1202589"/>
                  <wp:effectExtent l="19050" t="0" r="0" b="0"/>
                  <wp:docPr id="69" name="Рисунок 69" descr="http://qrcoder.ru/code/?https%3A%2F%2F%E2%EA%F3%E7%E1%E0%F1%F1%E5.%F0%F4%2F%23%2Fcreateorderform%2F420000001000005522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qrcoder.ru/code/?https%3A%2F%2F%E2%EA%F3%E7%E1%E0%F1%F1%E5.%F0%F4%2F%23%2Fcreateorderform%2F420000001000005522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732" cy="1202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5B3C1C" w14:textId="77777777" w:rsidR="007747D7" w:rsidRPr="00B503D5" w:rsidRDefault="007747D7">
      <w:pPr>
        <w:rPr>
          <w:rFonts w:ascii="Times New Roman" w:hAnsi="Times New Roman" w:cs="Times New Roman"/>
          <w:sz w:val="28"/>
          <w:szCs w:val="28"/>
        </w:rPr>
      </w:pPr>
    </w:p>
    <w:p w14:paraId="0D1DEAD2" w14:textId="77777777" w:rsidR="00C2224C" w:rsidRPr="00B503D5" w:rsidRDefault="00C2224C" w:rsidP="00B503D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2224C" w:rsidRPr="00B503D5" w:rsidSect="00BB67D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7399" w14:textId="77777777" w:rsidR="0096359E" w:rsidRDefault="0096359E" w:rsidP="00591255">
      <w:pPr>
        <w:spacing w:after="0" w:line="240" w:lineRule="auto"/>
      </w:pPr>
      <w:r>
        <w:separator/>
      </w:r>
    </w:p>
  </w:endnote>
  <w:endnote w:type="continuationSeparator" w:id="0">
    <w:p w14:paraId="71CB6647" w14:textId="77777777" w:rsidR="0096359E" w:rsidRDefault="0096359E" w:rsidP="0059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DA3F" w14:textId="77777777" w:rsidR="0096359E" w:rsidRDefault="0096359E" w:rsidP="00591255">
      <w:pPr>
        <w:spacing w:after="0" w:line="240" w:lineRule="auto"/>
      </w:pPr>
      <w:r>
        <w:separator/>
      </w:r>
    </w:p>
  </w:footnote>
  <w:footnote w:type="continuationSeparator" w:id="0">
    <w:p w14:paraId="0AAEEAC5" w14:textId="77777777" w:rsidR="0096359E" w:rsidRDefault="0096359E" w:rsidP="00591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20D1"/>
    <w:multiLevelType w:val="multilevel"/>
    <w:tmpl w:val="6810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B1CD9"/>
    <w:multiLevelType w:val="hybridMultilevel"/>
    <w:tmpl w:val="ADAC1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A6BCA"/>
    <w:multiLevelType w:val="hybridMultilevel"/>
    <w:tmpl w:val="CA860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F3343"/>
    <w:multiLevelType w:val="hybridMultilevel"/>
    <w:tmpl w:val="F3B61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4C9"/>
    <w:rsid w:val="0000280E"/>
    <w:rsid w:val="00035D15"/>
    <w:rsid w:val="00085D66"/>
    <w:rsid w:val="000F2288"/>
    <w:rsid w:val="001003D0"/>
    <w:rsid w:val="00102FEE"/>
    <w:rsid w:val="00122AE1"/>
    <w:rsid w:val="001453D6"/>
    <w:rsid w:val="001960A8"/>
    <w:rsid w:val="001A67AD"/>
    <w:rsid w:val="001B039F"/>
    <w:rsid w:val="001C08D6"/>
    <w:rsid w:val="00262F47"/>
    <w:rsid w:val="0027189A"/>
    <w:rsid w:val="002B5377"/>
    <w:rsid w:val="002E41F6"/>
    <w:rsid w:val="002F2363"/>
    <w:rsid w:val="00316F60"/>
    <w:rsid w:val="00321190"/>
    <w:rsid w:val="00362EBB"/>
    <w:rsid w:val="003C5B5F"/>
    <w:rsid w:val="00432201"/>
    <w:rsid w:val="004458DB"/>
    <w:rsid w:val="0055679C"/>
    <w:rsid w:val="00566EEF"/>
    <w:rsid w:val="00591255"/>
    <w:rsid w:val="00593C3F"/>
    <w:rsid w:val="005D558B"/>
    <w:rsid w:val="00645103"/>
    <w:rsid w:val="00675213"/>
    <w:rsid w:val="00684A64"/>
    <w:rsid w:val="006E38D2"/>
    <w:rsid w:val="006F6D5F"/>
    <w:rsid w:val="00757E27"/>
    <w:rsid w:val="007630A6"/>
    <w:rsid w:val="007747D7"/>
    <w:rsid w:val="00785BFB"/>
    <w:rsid w:val="007A7FA9"/>
    <w:rsid w:val="007B7741"/>
    <w:rsid w:val="007C1CBD"/>
    <w:rsid w:val="007D10CF"/>
    <w:rsid w:val="007E2C77"/>
    <w:rsid w:val="00811AB9"/>
    <w:rsid w:val="008351B0"/>
    <w:rsid w:val="00873614"/>
    <w:rsid w:val="00875EEE"/>
    <w:rsid w:val="00877CB9"/>
    <w:rsid w:val="00881104"/>
    <w:rsid w:val="00882213"/>
    <w:rsid w:val="008B3CB2"/>
    <w:rsid w:val="008C4465"/>
    <w:rsid w:val="008E501A"/>
    <w:rsid w:val="009020BA"/>
    <w:rsid w:val="00910016"/>
    <w:rsid w:val="0095338E"/>
    <w:rsid w:val="0096359E"/>
    <w:rsid w:val="009A0F9B"/>
    <w:rsid w:val="009F6A54"/>
    <w:rsid w:val="00A907FB"/>
    <w:rsid w:val="00AD1666"/>
    <w:rsid w:val="00B40097"/>
    <w:rsid w:val="00B46916"/>
    <w:rsid w:val="00B503D5"/>
    <w:rsid w:val="00B659E6"/>
    <w:rsid w:val="00B85973"/>
    <w:rsid w:val="00BA4CFC"/>
    <w:rsid w:val="00BB67DB"/>
    <w:rsid w:val="00BC5D7D"/>
    <w:rsid w:val="00BE20A6"/>
    <w:rsid w:val="00BF767B"/>
    <w:rsid w:val="00C2224C"/>
    <w:rsid w:val="00C22CE9"/>
    <w:rsid w:val="00C578DD"/>
    <w:rsid w:val="00CE1004"/>
    <w:rsid w:val="00D1123C"/>
    <w:rsid w:val="00D21CA2"/>
    <w:rsid w:val="00D32871"/>
    <w:rsid w:val="00D328F4"/>
    <w:rsid w:val="00D67B15"/>
    <w:rsid w:val="00DD449A"/>
    <w:rsid w:val="00DE15C8"/>
    <w:rsid w:val="00DE5754"/>
    <w:rsid w:val="00E2287F"/>
    <w:rsid w:val="00E74852"/>
    <w:rsid w:val="00E96D9A"/>
    <w:rsid w:val="00EA7536"/>
    <w:rsid w:val="00EC14C9"/>
    <w:rsid w:val="00EC1E8A"/>
    <w:rsid w:val="00F06789"/>
    <w:rsid w:val="00F17AFC"/>
    <w:rsid w:val="00F87FAB"/>
    <w:rsid w:val="00FB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9BD3"/>
  <w15:docId w15:val="{5FB4D9D2-B973-488E-9816-1CACE79C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213"/>
    <w:rPr>
      <w:color w:val="0000FF"/>
      <w:u w:val="single"/>
    </w:rPr>
  </w:style>
  <w:style w:type="paragraph" w:styleId="a5">
    <w:name w:val="No Spacing"/>
    <w:uiPriority w:val="1"/>
    <w:qFormat/>
    <w:rsid w:val="00D21C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020B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32871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2871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59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255"/>
  </w:style>
  <w:style w:type="paragraph" w:styleId="aa">
    <w:name w:val="footer"/>
    <w:basedOn w:val="a"/>
    <w:link w:val="ab"/>
    <w:uiPriority w:val="99"/>
    <w:unhideWhenUsed/>
    <w:rsid w:val="0059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255"/>
  </w:style>
  <w:style w:type="paragraph" w:styleId="ac">
    <w:name w:val="Balloon Text"/>
    <w:basedOn w:val="a"/>
    <w:link w:val="ad"/>
    <w:uiPriority w:val="99"/>
    <w:semiHidden/>
    <w:unhideWhenUsed/>
    <w:rsid w:val="007D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hyperlink" Target="https://xn--80abcohr6can.xn--p1ai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Гельмель Юлия С.</dc:creator>
  <cp:keywords/>
  <dc:description/>
  <cp:lastModifiedBy>SeNet</cp:lastModifiedBy>
  <cp:revision>53</cp:revision>
  <dcterms:created xsi:type="dcterms:W3CDTF">2023-02-08T03:22:00Z</dcterms:created>
  <dcterms:modified xsi:type="dcterms:W3CDTF">2024-03-01T08:51:00Z</dcterms:modified>
</cp:coreProperties>
</file>